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347"/>
        <w:gridCol w:w="8013"/>
      </w:tblGrid>
      <w:tr w:rsidR="00FE55C0" w:rsidRPr="00DA1F6D" w:rsidTr="00FE55C0">
        <w:trPr>
          <w:gridAfter w:val="1"/>
        </w:trPr>
        <w:tc>
          <w:tcPr>
            <w:tcW w:w="0" w:type="auto"/>
            <w:shd w:val="clear" w:color="auto" w:fill="auto"/>
            <w:vAlign w:val="center"/>
            <w:hideMark/>
          </w:tcPr>
          <w:p w:rsidR="00FE55C0" w:rsidRPr="00DA1F6D" w:rsidRDefault="00FE55C0" w:rsidP="00FE55C0">
            <w:pPr>
              <w:spacing w:after="0" w:line="240" w:lineRule="auto"/>
              <w:rPr>
                <w:rFonts w:ascii="Times New Roman" w:eastAsia="Times New Roman" w:hAnsi="Times New Roman" w:cs="Times New Roman"/>
                <w:sz w:val="26"/>
                <w:szCs w:val="26"/>
              </w:rPr>
            </w:pP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rPr>
                <w:rFonts w:ascii="Times New Roman" w:eastAsia="Times New Roman" w:hAnsi="Times New Roman" w:cs="Times New Roman"/>
                <w:color w:val="CE7A58"/>
                <w:sz w:val="26"/>
                <w:szCs w:val="26"/>
              </w:rPr>
            </w:pPr>
            <w:r w:rsidRPr="00DA1F6D">
              <w:rPr>
                <w:rFonts w:ascii="Times New Roman" w:eastAsia="Times New Roman" w:hAnsi="Times New Roman" w:cs="Times New Roman"/>
                <w:b/>
                <w:bCs/>
                <w:color w:val="CE7A58"/>
                <w:sz w:val="26"/>
                <w:szCs w:val="26"/>
                <w:bdr w:val="none" w:sz="0" w:space="0" w:color="auto" w:frame="1"/>
              </w:rPr>
              <w:t>Cấp thẻ nhân viên tiếp cận cộng đồng</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Mã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1.004568.H42</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Y tế Dự phòng</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Cơ quan có thẩm quyền quyết định: Trung tâm Kiểm soát bệnh tật tỉnh Ninh Bình.</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Cơ quan trực tiếp thực hiện TTHC: Trung tâm iểm soát bệnh tật tỉnh Ninh Bình.</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Hồ sơ nộp trực tiếp hoặc gửi qua đường bưu điện tới Trung tâm Phòng, chống HIV/AIDS tỉnh Ninh Bình.</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Tổ chức</w:t>
            </w:r>
          </w:p>
        </w:tc>
      </w:tr>
      <w:tr w:rsidR="00FE55C0" w:rsidRPr="00DA1F6D" w:rsidTr="00FE55C0">
        <w:tc>
          <w:tcPr>
            <w:tcW w:w="0" w:type="auto"/>
            <w:shd w:val="clear" w:color="auto" w:fill="auto"/>
            <w:vAlign w:val="center"/>
            <w:hideMark/>
          </w:tcPr>
          <w:p w:rsidR="00FE55C0" w:rsidRPr="00DA1F6D" w:rsidRDefault="00FE55C0" w:rsidP="00FE55C0">
            <w:pPr>
              <w:spacing w:after="0" w:line="240" w:lineRule="auto"/>
              <w:jc w:val="both"/>
              <w:rPr>
                <w:rFonts w:ascii="Times New Roman" w:eastAsia="Times New Roman" w:hAnsi="Times New Roman" w:cs="Times New Roman"/>
                <w:color w:val="1E2F41"/>
                <w:sz w:val="26"/>
                <w:szCs w:val="26"/>
              </w:rPr>
            </w:pPr>
          </w:p>
        </w:tc>
        <w:tc>
          <w:tcPr>
            <w:tcW w:w="0" w:type="auto"/>
            <w:shd w:val="clear" w:color="auto" w:fill="auto"/>
            <w:vAlign w:val="center"/>
            <w:hideMark/>
          </w:tcPr>
          <w:p w:rsidR="00FE55C0" w:rsidRPr="00DA1F6D" w:rsidRDefault="00FE55C0" w:rsidP="00FE55C0">
            <w:pPr>
              <w:spacing w:after="0" w:line="240" w:lineRule="auto"/>
              <w:rPr>
                <w:rFonts w:ascii="Times New Roman" w:eastAsia="Times New Roman" w:hAnsi="Times New Roman" w:cs="Times New Roman"/>
                <w:sz w:val="26"/>
                <w:szCs w:val="26"/>
              </w:rPr>
            </w:pP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Bước 1</w:t>
            </w:r>
            <w:r w:rsidRPr="00DA1F6D">
              <w:rPr>
                <w:rFonts w:ascii="Times New Roman" w:eastAsia="Times New Roman" w:hAnsi="Times New Roman" w:cs="Times New Roman"/>
                <w:color w:val="1E2F41"/>
                <w:sz w:val="26"/>
                <w:szCs w:val="26"/>
              </w:rPr>
              <w:t>: Người có nguyện vọng làm nhân viên tiếp cận cộng đồng tự nguyện viết đơn đề nghị cấp Thẻ và nộp cho người đứng đầu chương trình, dự án.</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Bước 2</w:t>
            </w:r>
            <w:r w:rsidRPr="00DA1F6D">
              <w:rPr>
                <w:rFonts w:ascii="Times New Roman" w:eastAsia="Times New Roman" w:hAnsi="Times New Roman" w:cs="Times New Roman"/>
                <w:color w:val="1E2F41"/>
                <w:sz w:val="26"/>
                <w:szCs w:val="26"/>
              </w:rPr>
              <w:t>: Người đứng đầu chương trình, dự án lập danh sách những người đăng ký làm nhân viên tiếp cận cộng đồng và gửi danh sách này kèm theo đơn tự nguyện làm nhân viên tiếp cận cộng đồng về Công an xã, phường, thị trấn (sau đây viết gọn là Công an cấp xã) nơi người đó đăng ký thường trú hoặc tạm trú để đề nghị xác nhận về nhân thân của những người đó.</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Bước 3</w:t>
            </w:r>
            <w:r w:rsidRPr="00DA1F6D">
              <w:rPr>
                <w:rFonts w:ascii="Times New Roman" w:eastAsia="Times New Roman" w:hAnsi="Times New Roman" w:cs="Times New Roman"/>
                <w:color w:val="1E2F41"/>
                <w:sz w:val="26"/>
                <w:szCs w:val="26"/>
              </w:rPr>
              <w:t>: Trong thời hạn 07 ngày làm việc, kể từ ngày nhận được đơn đề nghị cấp Thẻ và danh sách những người đăng ký làm nhân viên tiếp cận cộng đồng do người đứng đầu chương trình, dự án gửi đến, Công an cấp xã xem xét để xác nhận về nơi đăng ký thường trú hoặc tạm trú. Trường hợp không xác nhận, phải có văn bản trả lời và nêu rõ lý do;</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Bước 4</w:t>
            </w:r>
            <w:r w:rsidRPr="00DA1F6D">
              <w:rPr>
                <w:rFonts w:ascii="Times New Roman" w:eastAsia="Times New Roman" w:hAnsi="Times New Roman" w:cs="Times New Roman"/>
                <w:color w:val="1E2F41"/>
                <w:sz w:val="26"/>
                <w:szCs w:val="26"/>
              </w:rPr>
              <w:t xml:space="preserve">: Sau khi nhận được giấy xác nhận về nhân thân của Công an cấp xã, người đứng đầu chương trình, dự án hoàn chỉnh hồ sơ đề nghị cấp Thẻ gửi đến Trung tâm Phòng, chống HIV/AIDS tỉnh Ninh Bình, địa chỉ: Đường Lê Thái Tổ, phường Phúc Thành, thành phố Ninh Bình trong giờ </w:t>
            </w:r>
            <w:r w:rsidRPr="00DA1F6D">
              <w:rPr>
                <w:rFonts w:ascii="Times New Roman" w:eastAsia="Times New Roman" w:hAnsi="Times New Roman" w:cs="Times New Roman"/>
                <w:color w:val="1E2F41"/>
                <w:sz w:val="26"/>
                <w:szCs w:val="26"/>
              </w:rPr>
              <w:lastRenderedPageBreak/>
              <w:t>làm vệc hành chính theo quy định Nhà nước (trừ ngày nghỉ, lễ theo quy định).</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Bước 5</w:t>
            </w:r>
            <w:r w:rsidRPr="00DA1F6D">
              <w:rPr>
                <w:rFonts w:ascii="Times New Roman" w:eastAsia="Times New Roman" w:hAnsi="Times New Roman" w:cs="Times New Roman"/>
                <w:color w:val="1E2F41"/>
                <w:sz w:val="26"/>
                <w:szCs w:val="26"/>
              </w:rPr>
              <w:t>: Trong thời hạn 10 ngày làm việc, kể từ ngày tiếp nhận đủ hồ sơ hợp lệ, Giám đốc Trung tâm Phòng, chống HIV/AIDS tỉnh Ninh Bình phải ban hành quyết định cấp Thẻ cho những người được tuyển chọn làm nhân viên tiếp cận cộng đồng. Trường hợp không cấp, phải có văn bản trả lời và nêu rõ lý do đối với từng trường hợp.</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17 ngày làm việc, kể từ ngày tiếp nhận đủ hồ sơ hợp lệ.</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0</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Không</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ind w:left="360"/>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Đơn đề nghị cấp Thẻ có dán ảnh 4cm x 6 cm (theo mẫu);</w:t>
            </w:r>
          </w:p>
          <w:p w:rsidR="00FE55C0" w:rsidRPr="00DA1F6D" w:rsidRDefault="00FE55C0" w:rsidP="00FE55C0">
            <w:pPr>
              <w:spacing w:after="0" w:line="240" w:lineRule="auto"/>
              <w:ind w:left="360"/>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- 02 ảnh cỡ 2cm x 3cm của người đăng ký làm nhân viên tiếp cận cộng đồng;</w:t>
            </w:r>
          </w:p>
          <w:p w:rsidR="00FE55C0" w:rsidRPr="00DA1F6D" w:rsidRDefault="00FE55C0" w:rsidP="00FE55C0">
            <w:pPr>
              <w:spacing w:after="0" w:line="240" w:lineRule="auto"/>
              <w:ind w:left="360"/>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Giấy xác nhận nhân thân người đăng ký làm nhân viên tiếp cận cộng đồng;</w:t>
            </w:r>
          </w:p>
          <w:p w:rsidR="00FE55C0" w:rsidRPr="00DA1F6D" w:rsidRDefault="00FE55C0" w:rsidP="00FE55C0">
            <w:pPr>
              <w:spacing w:after="0" w:line="240" w:lineRule="auto"/>
              <w:ind w:left="360"/>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Danh sách người được tuyển chọn làm nhân viên tiếp cận cộng đồng có xác nhận của người đứng đầu chương trình, dự án;</w:t>
            </w:r>
          </w:p>
          <w:p w:rsidR="00FE55C0" w:rsidRPr="00DA1F6D" w:rsidRDefault="00FE55C0" w:rsidP="00FE55C0">
            <w:pPr>
              <w:spacing w:after="0" w:line="240" w:lineRule="auto"/>
              <w:ind w:left="360"/>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Công văn đề nghị cấp Thẻ cho những người được tuyển chọn làm nhân viên tiếp cận cộng đồng của người đứng đầu chương trình, dự án.</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01 bộ</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Tiêu chuẩn của người được cấp Thẻ nhân viên tiếp cận cộng đồng:</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Là công dân Việt Nam từ đủ 18 tuổi trở lên, có năng lực hành vi dân sự đầy đủ và tự nguyện làm nhân viên tiếp cận cộng đồng.</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Là người không đang trong thời gian bị truy cứu trách nhiệm hình sự, không đang trong thời gian chấp hành bản án hình sự hoặc quyết định áp dụng biện pháp xử lý hành chính đưa vào cơ sở giáo dục, cơ sở chữa bệnh, giáo dục tại xã, phường, thị trấn.</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Luật Phòng, chống nhiễm vi rút gây ra hội chứng suy giảm miễn dịch mắc phải ở người (HIV/AIDS) ngày 29/6/2006;</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Nghị định số 108/2007/NĐ-CP ngày 26/6/2007 của Chính phủ quy định chi tiết thi hành một số điều của Luật Phòng, chống nhiễm vi rút gây ra hội chứng suy giảm miễn dịch mắc phải ở người (HIV/AIDS);</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Thông tư liên tịch số 03/2010/TTLT-BYT-BCA ngày 20/01/2010 của Bộ Y tế - Bộ Công an quy định việc cấp, phát, quản lý và sử dụng Thẻ nhân viên tiếp cận cộng đồng tham gia thực hiện các biện pháp can thiệp giảm tác hại trong dự phòng lây nhiễm HIV.</w:t>
            </w:r>
          </w:p>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rPr>
              <w:t> </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jc w:val="both"/>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 File mẫu:</w:t>
            </w:r>
          </w:p>
          <w:p w:rsidR="00FE55C0" w:rsidRPr="00DA1F6D" w:rsidRDefault="00FE55C0" w:rsidP="00FE55C0">
            <w:pPr>
              <w:numPr>
                <w:ilvl w:val="0"/>
                <w:numId w:val="1"/>
              </w:numPr>
              <w:spacing w:after="0" w:line="240" w:lineRule="auto"/>
              <w:ind w:left="0"/>
              <w:textAlignment w:val="baseline"/>
              <w:rPr>
                <w:rFonts w:ascii="Times New Roman" w:eastAsia="Times New Roman" w:hAnsi="Times New Roman" w:cs="Times New Roman"/>
                <w:color w:val="1E2F41"/>
                <w:sz w:val="26"/>
                <w:szCs w:val="26"/>
              </w:rPr>
            </w:pPr>
            <w:r w:rsidRPr="00DA1F6D">
              <w:rPr>
                <w:rFonts w:ascii="Times New Roman" w:eastAsia="Times New Roman" w:hAnsi="Times New Roman" w:cs="Times New Roman"/>
                <w:color w:val="1E2F41"/>
                <w:sz w:val="26"/>
                <w:szCs w:val="26"/>
                <w:bdr w:val="none" w:sz="0" w:space="0" w:color="auto" w:frame="1"/>
              </w:rPr>
              <w:t>ytdp3 </w:t>
            </w:r>
            <w:hyperlink r:id="rId5" w:history="1">
              <w:r w:rsidRPr="00DA1F6D">
                <w:rPr>
                  <w:rFonts w:ascii="Times New Roman" w:eastAsia="Times New Roman" w:hAnsi="Times New Roman" w:cs="Times New Roman"/>
                  <w:b/>
                  <w:bCs/>
                  <w:color w:val="065490"/>
                  <w:sz w:val="26"/>
                  <w:szCs w:val="26"/>
                  <w:u w:val="single"/>
                  <w:bdr w:val="none" w:sz="0" w:space="0" w:color="auto" w:frame="1"/>
                  <w:shd w:val="clear" w:color="auto" w:fill="CE7A58"/>
                </w:rPr>
                <w:t> Tải về</w:t>
              </w:r>
            </w:hyperlink>
            <w:r w:rsidRPr="00DA1F6D">
              <w:rPr>
                <w:rFonts w:ascii="Times New Roman" w:eastAsia="Times New Roman" w:hAnsi="Times New Roman" w:cs="Times New Roman"/>
                <w:color w:val="1E2F41"/>
                <w:sz w:val="26"/>
                <w:szCs w:val="26"/>
              </w:rPr>
              <w:t> In ấn</w:t>
            </w:r>
          </w:p>
        </w:tc>
      </w:tr>
      <w:tr w:rsidR="00FE55C0" w:rsidRPr="00DA1F6D" w:rsidTr="00FE55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E55C0" w:rsidRPr="00DA1F6D" w:rsidRDefault="00FE55C0" w:rsidP="00FE55C0">
            <w:pPr>
              <w:spacing w:after="0" w:line="240" w:lineRule="auto"/>
              <w:rPr>
                <w:rFonts w:ascii="Times New Roman" w:eastAsia="Times New Roman" w:hAnsi="Times New Roman" w:cs="Times New Roman"/>
                <w:color w:val="1E2F41"/>
                <w:sz w:val="26"/>
                <w:szCs w:val="26"/>
              </w:rPr>
            </w:pPr>
            <w:r w:rsidRPr="00DA1F6D">
              <w:rPr>
                <w:rFonts w:ascii="Times New Roman" w:eastAsia="Times New Roman" w:hAnsi="Times New Roman" w:cs="Times New Roman"/>
                <w:b/>
                <w:bCs/>
                <w:color w:val="1E2F41"/>
                <w:sz w:val="26"/>
                <w:szCs w:val="26"/>
                <w:bdr w:val="none" w:sz="0" w:space="0" w:color="auto" w:frame="1"/>
              </w:rPr>
              <w:t>Kết quả thực hiện</w:t>
            </w:r>
          </w:p>
        </w:tc>
        <w:tc>
          <w:tcPr>
            <w:tcW w:w="0" w:type="auto"/>
            <w:shd w:val="clear" w:color="auto" w:fill="auto"/>
            <w:vAlign w:val="center"/>
            <w:hideMark/>
          </w:tcPr>
          <w:p w:rsidR="00FE55C0" w:rsidRPr="00DA1F6D" w:rsidRDefault="00FE55C0" w:rsidP="00FE55C0">
            <w:pPr>
              <w:spacing w:after="0" w:line="240" w:lineRule="auto"/>
              <w:rPr>
                <w:rFonts w:ascii="Times New Roman" w:eastAsia="Times New Roman" w:hAnsi="Times New Roman" w:cs="Times New Roman"/>
                <w:sz w:val="26"/>
                <w:szCs w:val="26"/>
              </w:rPr>
            </w:pPr>
          </w:p>
        </w:tc>
      </w:tr>
    </w:tbl>
    <w:p w:rsidR="00A01DD0" w:rsidRPr="00DA1F6D" w:rsidRDefault="00A01DD0" w:rsidP="00A01DD0">
      <w:pPr>
        <w:autoSpaceDE w:val="0"/>
        <w:autoSpaceDN w:val="0"/>
        <w:adjustRightInd w:val="0"/>
        <w:spacing w:after="120"/>
        <w:ind w:left="1752"/>
        <w:jc w:val="right"/>
        <w:rPr>
          <w:rFonts w:ascii="Times New Roman" w:hAnsi="Times New Roman" w:cs="Times New Roman"/>
          <w:color w:val="0000FF"/>
          <w:sz w:val="26"/>
          <w:szCs w:val="26"/>
          <w:lang w:val="en"/>
        </w:rPr>
      </w:pPr>
      <w:r w:rsidRPr="00DA1F6D">
        <w:rPr>
          <w:rFonts w:ascii="Times New Roman" w:hAnsi="Times New Roman" w:cs="Times New Roman"/>
          <w:i/>
          <w:color w:val="0000FF"/>
          <w:sz w:val="26"/>
          <w:szCs w:val="26"/>
          <w:lang w:val="en"/>
        </w:rPr>
        <w:t xml:space="preserve">Mẫu số 02 </w:t>
      </w:r>
    </w:p>
    <w:tbl>
      <w:tblPr>
        <w:tblW w:w="0" w:type="auto"/>
        <w:tblInd w:w="108" w:type="dxa"/>
        <w:tblLayout w:type="fixed"/>
        <w:tblLook w:val="0000" w:firstRow="0" w:lastRow="0" w:firstColumn="0" w:lastColumn="0" w:noHBand="0" w:noVBand="0"/>
      </w:tblPr>
      <w:tblGrid>
        <w:gridCol w:w="2253"/>
        <w:gridCol w:w="7411"/>
      </w:tblGrid>
      <w:tr w:rsidR="00A01DD0" w:rsidRPr="00DA1F6D" w:rsidTr="00AF4C22">
        <w:trPr>
          <w:trHeight w:val="1338"/>
        </w:trPr>
        <w:tc>
          <w:tcPr>
            <w:tcW w:w="2253" w:type="dxa"/>
            <w:tcBorders>
              <w:top w:val="nil"/>
              <w:left w:val="nil"/>
              <w:bottom w:val="nil"/>
              <w:right w:val="nil"/>
            </w:tcBorders>
            <w:shd w:val="clear" w:color="000000" w:fill="FFFFFF"/>
          </w:tcPr>
          <w:p w:rsidR="00A01DD0" w:rsidRPr="00DA1F6D" w:rsidRDefault="00A01DD0" w:rsidP="00AF4C22">
            <w:pPr>
              <w:autoSpaceDE w:val="0"/>
              <w:autoSpaceDN w:val="0"/>
              <w:adjustRightInd w:val="0"/>
              <w:spacing w:after="120"/>
              <w:rPr>
                <w:rFonts w:ascii="Times New Roman" w:hAnsi="Times New Roman" w:cs="Times New Roman"/>
                <w:color w:val="0000FF"/>
                <w:sz w:val="26"/>
                <w:szCs w:val="26"/>
                <w:lang w:val="en"/>
              </w:rPr>
            </w:pPr>
            <w:r w:rsidRPr="00DA1F6D">
              <w:rPr>
                <w:rFonts w:ascii="Times New Roman" w:hAnsi="Times New Roman" w:cs="Times New Roman"/>
                <w:noProof/>
                <w:color w:val="0000FF"/>
                <w:sz w:val="26"/>
                <w:szCs w:val="26"/>
              </w:rPr>
              <mc:AlternateContent>
                <mc:Choice Requires="wps">
                  <w:drawing>
                    <wp:anchor distT="0" distB="0" distL="114300" distR="114300" simplePos="0" relativeHeight="251660288" behindDoc="0" locked="0" layoutInCell="1" allowOverlap="1" wp14:anchorId="150B4C52" wp14:editId="6D7B91FF">
                      <wp:simplePos x="0" y="0"/>
                      <wp:positionH relativeFrom="column">
                        <wp:posOffset>-43815</wp:posOffset>
                      </wp:positionH>
                      <wp:positionV relativeFrom="paragraph">
                        <wp:posOffset>4445</wp:posOffset>
                      </wp:positionV>
                      <wp:extent cx="1424940" cy="1814195"/>
                      <wp:effectExtent l="13335" t="1397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814195"/>
                              </a:xfrm>
                              <a:prstGeom prst="rect">
                                <a:avLst/>
                              </a:prstGeom>
                              <a:solidFill>
                                <a:srgbClr val="FFFFFF"/>
                              </a:solidFill>
                              <a:ln w="9525">
                                <a:solidFill>
                                  <a:srgbClr val="000000"/>
                                </a:solidFill>
                                <a:miter lim="800000"/>
                                <a:headEnd/>
                                <a:tailEnd/>
                              </a:ln>
                            </wps:spPr>
                            <wps:txbx>
                              <w:txbxContent>
                                <w:p w:rsidR="00A01DD0" w:rsidRDefault="00A01DD0" w:rsidP="00A01DD0">
                                  <w:pPr>
                                    <w:jc w:val="center"/>
                                    <w:rPr>
                                      <w:lang w:val="vi-VN"/>
                                    </w:rPr>
                                  </w:pPr>
                                </w:p>
                                <w:p w:rsidR="00A01DD0" w:rsidRDefault="00A01DD0" w:rsidP="00A01DD0">
                                  <w:pPr>
                                    <w:jc w:val="center"/>
                                    <w:rPr>
                                      <w:lang w:val="vi-VN"/>
                                    </w:rPr>
                                  </w:pPr>
                                </w:p>
                                <w:p w:rsidR="00A01DD0" w:rsidRDefault="00A01DD0" w:rsidP="00A01DD0">
                                  <w:pPr>
                                    <w:jc w:val="center"/>
                                    <w:rPr>
                                      <w:lang w:val="vi-VN"/>
                                    </w:rPr>
                                  </w:pPr>
                                </w:p>
                                <w:p w:rsidR="00A01DD0" w:rsidRDefault="00A01DD0" w:rsidP="00A01DD0">
                                  <w:pPr>
                                    <w:jc w:val="center"/>
                                    <w:rPr>
                                      <w:lang w:val="vi-VN"/>
                                    </w:rPr>
                                  </w:pPr>
                                </w:p>
                                <w:p w:rsidR="00A01DD0" w:rsidRPr="00BB09F5" w:rsidRDefault="00A01DD0" w:rsidP="00A01DD0">
                                  <w:pPr>
                                    <w:jc w:val="center"/>
                                    <w:rPr>
                                      <w:szCs w:val="28"/>
                                      <w:lang w:val="vi-VN"/>
                                    </w:rPr>
                                  </w:pPr>
                                  <w:r w:rsidRPr="00BB09F5">
                                    <w:rPr>
                                      <w:szCs w:val="28"/>
                                      <w:lang w:val="vi-VN"/>
                                    </w:rPr>
                                    <w:t>Ảnh 4cm x 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B4C52" id="_x0000_t202" coordsize="21600,21600" o:spt="202" path="m,l,21600r21600,l21600,xe">
                      <v:stroke joinstyle="miter"/>
                      <v:path gradientshapeok="t" o:connecttype="rect"/>
                    </v:shapetype>
                    <v:shape id="Text Box 4" o:spid="_x0000_s1026" type="#_x0000_t202" style="position:absolute;margin-left:-3.45pt;margin-top:.35pt;width:112.2pt;height:14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">
                      <v:textbox>
                        <w:txbxContent>
                          <w:p w:rsidR="00A01DD0" w:rsidRDefault="00A01DD0" w:rsidP="00A01DD0">
                            <w:pPr>
                              <w:jc w:val="center"/>
                              <w:rPr>
                                <w:lang w:val="vi-VN"/>
                              </w:rPr>
                            </w:pPr>
                          </w:p>
                          <w:p w:rsidR="00A01DD0" w:rsidRDefault="00A01DD0" w:rsidP="00A01DD0">
                            <w:pPr>
                              <w:jc w:val="center"/>
                              <w:rPr>
                                <w:lang w:val="vi-VN"/>
                              </w:rPr>
                            </w:pPr>
                          </w:p>
                          <w:p w:rsidR="00A01DD0" w:rsidRDefault="00A01DD0" w:rsidP="00A01DD0">
                            <w:pPr>
                              <w:jc w:val="center"/>
                              <w:rPr>
                                <w:lang w:val="vi-VN"/>
                              </w:rPr>
                            </w:pPr>
                          </w:p>
                          <w:p w:rsidR="00A01DD0" w:rsidRDefault="00A01DD0" w:rsidP="00A01DD0">
                            <w:pPr>
                              <w:jc w:val="center"/>
                              <w:rPr>
                                <w:lang w:val="vi-VN"/>
                              </w:rPr>
                            </w:pPr>
                          </w:p>
                          <w:p w:rsidR="00A01DD0" w:rsidRPr="00BB09F5" w:rsidRDefault="00A01DD0" w:rsidP="00A01DD0">
                            <w:pPr>
                              <w:jc w:val="center"/>
                              <w:rPr>
                                <w:szCs w:val="28"/>
                                <w:lang w:val="vi-VN"/>
                              </w:rPr>
                            </w:pPr>
                            <w:r w:rsidRPr="00BB09F5">
                              <w:rPr>
                                <w:szCs w:val="28"/>
                                <w:lang w:val="vi-VN"/>
                              </w:rPr>
                              <w:t>Ảnh 4cm x 6 cm</w:t>
                            </w:r>
                          </w:p>
                        </w:txbxContent>
                      </v:textbox>
                    </v:shape>
                  </w:pict>
                </mc:Fallback>
              </mc:AlternateContent>
            </w:r>
            <w:r w:rsidRPr="00DA1F6D">
              <w:rPr>
                <w:rFonts w:ascii="Times New Roman" w:hAnsi="Times New Roman" w:cs="Times New Roman"/>
                <w:color w:val="0000FF"/>
                <w:sz w:val="26"/>
                <w:szCs w:val="26"/>
                <w:lang w:val="en"/>
              </w:rPr>
              <w:t xml:space="preserve">                                    </w:t>
            </w:r>
          </w:p>
          <w:p w:rsidR="00A01DD0" w:rsidRPr="00DA1F6D" w:rsidRDefault="00A01DD0" w:rsidP="00AF4C22">
            <w:pPr>
              <w:autoSpaceDE w:val="0"/>
              <w:autoSpaceDN w:val="0"/>
              <w:adjustRightInd w:val="0"/>
              <w:spacing w:after="120"/>
              <w:rPr>
                <w:rFonts w:ascii="Times New Roman" w:hAnsi="Times New Roman" w:cs="Times New Roman"/>
                <w:color w:val="0000FF"/>
                <w:sz w:val="26"/>
                <w:szCs w:val="26"/>
                <w:lang w:val="en"/>
              </w:rPr>
            </w:pPr>
          </w:p>
          <w:p w:rsidR="00A01DD0" w:rsidRPr="00DA1F6D" w:rsidRDefault="00A01DD0" w:rsidP="00AF4C22">
            <w:pPr>
              <w:autoSpaceDE w:val="0"/>
              <w:autoSpaceDN w:val="0"/>
              <w:adjustRightInd w:val="0"/>
              <w:spacing w:after="120"/>
              <w:jc w:val="center"/>
              <w:rPr>
                <w:rFonts w:ascii="Times New Roman" w:hAnsi="Times New Roman" w:cs="Times New Roman"/>
                <w:color w:val="0000FF"/>
                <w:sz w:val="26"/>
                <w:szCs w:val="26"/>
                <w:lang w:val="vi-VN"/>
              </w:rPr>
            </w:pPr>
          </w:p>
          <w:p w:rsidR="00A01DD0" w:rsidRPr="00DA1F6D" w:rsidRDefault="00A01DD0" w:rsidP="00AF4C22">
            <w:pPr>
              <w:autoSpaceDE w:val="0"/>
              <w:autoSpaceDN w:val="0"/>
              <w:adjustRightInd w:val="0"/>
              <w:spacing w:after="120"/>
              <w:rPr>
                <w:rFonts w:ascii="Times New Roman" w:hAnsi="Times New Roman" w:cs="Times New Roman"/>
                <w:color w:val="0000FF"/>
                <w:sz w:val="26"/>
                <w:szCs w:val="26"/>
                <w:lang w:val="en"/>
              </w:rPr>
            </w:pPr>
          </w:p>
        </w:tc>
        <w:tc>
          <w:tcPr>
            <w:tcW w:w="7411" w:type="dxa"/>
            <w:tcBorders>
              <w:top w:val="nil"/>
              <w:left w:val="nil"/>
              <w:bottom w:val="nil"/>
              <w:right w:val="nil"/>
            </w:tcBorders>
            <w:shd w:val="clear" w:color="000000" w:fill="FFFFFF"/>
          </w:tcPr>
          <w:p w:rsidR="00A01DD0" w:rsidRPr="00DA1F6D" w:rsidRDefault="00A01DD0" w:rsidP="00AF4C22">
            <w:pPr>
              <w:keepNext/>
              <w:autoSpaceDE w:val="0"/>
              <w:autoSpaceDN w:val="0"/>
              <w:adjustRightInd w:val="0"/>
              <w:spacing w:after="120"/>
              <w:jc w:val="center"/>
              <w:rPr>
                <w:rFonts w:ascii="Times New Roman" w:hAnsi="Times New Roman" w:cs="Times New Roman"/>
                <w:b/>
                <w:bCs/>
                <w:color w:val="0000FF"/>
                <w:sz w:val="26"/>
                <w:szCs w:val="26"/>
                <w:lang w:val="en"/>
              </w:rPr>
            </w:pPr>
            <w:r w:rsidRPr="00DA1F6D">
              <w:rPr>
                <w:rFonts w:ascii="Times New Roman" w:hAnsi="Times New Roman" w:cs="Times New Roman"/>
                <w:b/>
                <w:bCs/>
                <w:color w:val="0000FF"/>
                <w:sz w:val="26"/>
                <w:szCs w:val="26"/>
                <w:lang w:val="en"/>
              </w:rPr>
              <w:t>CỘNG HOÀ XÃ HỘI CHỦ NGHĨA VIỆT NAM</w:t>
            </w:r>
          </w:p>
          <w:p w:rsidR="00A01DD0" w:rsidRPr="00DA1F6D" w:rsidRDefault="00A01DD0" w:rsidP="00AF4C22">
            <w:pPr>
              <w:autoSpaceDE w:val="0"/>
              <w:autoSpaceDN w:val="0"/>
              <w:adjustRightInd w:val="0"/>
              <w:spacing w:after="120"/>
              <w:jc w:val="center"/>
              <w:rPr>
                <w:rFonts w:ascii="Times New Roman" w:hAnsi="Times New Roman" w:cs="Times New Roman"/>
                <w:b/>
                <w:bCs/>
                <w:color w:val="0000FF"/>
                <w:sz w:val="26"/>
                <w:szCs w:val="26"/>
                <w:lang w:val="en"/>
              </w:rPr>
            </w:pPr>
            <w:r w:rsidRPr="00DA1F6D">
              <w:rPr>
                <w:rFonts w:ascii="Times New Roman" w:hAnsi="Times New Roman" w:cs="Times New Roman"/>
                <w:b/>
                <w:bCs/>
                <w:noProof/>
                <w:color w:val="0000FF"/>
                <w:sz w:val="26"/>
                <w:szCs w:val="26"/>
              </w:rPr>
              <mc:AlternateContent>
                <mc:Choice Requires="wps">
                  <w:drawing>
                    <wp:anchor distT="0" distB="0" distL="114300" distR="114300" simplePos="0" relativeHeight="251661312" behindDoc="0" locked="0" layoutInCell="1" allowOverlap="1" wp14:anchorId="389CC3EC" wp14:editId="7114F7F1">
                      <wp:simplePos x="0" y="0"/>
                      <wp:positionH relativeFrom="column">
                        <wp:posOffset>1181735</wp:posOffset>
                      </wp:positionH>
                      <wp:positionV relativeFrom="paragraph">
                        <wp:posOffset>218440</wp:posOffset>
                      </wp:positionV>
                      <wp:extent cx="2181225" cy="0"/>
                      <wp:effectExtent l="10160" t="8890" r="889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69DFE" id="_x0000_t32" coordsize="21600,21600" o:spt="32" o:oned="t" path="m,l21600,21600e" filled="f">
                      <v:path arrowok="t" fillok="f" o:connecttype="none"/>
                      <o:lock v:ext="edit" shapetype="t"/>
                    </v:shapetype>
                    <v:shape id="Straight Arrow Connector 3" o:spid="_x0000_s1026" type="#_x0000_t32" style="position:absolute;margin-left:93.05pt;margin-top:17.2pt;width:17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"/>
                  </w:pict>
                </mc:Fallback>
              </mc:AlternateContent>
            </w:r>
            <w:r w:rsidRPr="00DA1F6D">
              <w:rPr>
                <w:rFonts w:ascii="Times New Roman" w:hAnsi="Times New Roman" w:cs="Times New Roman"/>
                <w:b/>
                <w:bCs/>
                <w:color w:val="0000FF"/>
                <w:sz w:val="26"/>
                <w:szCs w:val="26"/>
                <w:lang w:val="en"/>
              </w:rPr>
              <w:t>Độc lập - Tự do - Hạnh phúc</w:t>
            </w:r>
          </w:p>
          <w:p w:rsidR="00A01DD0" w:rsidRPr="00DA1F6D" w:rsidRDefault="00A01DD0" w:rsidP="00AF4C22">
            <w:pPr>
              <w:autoSpaceDE w:val="0"/>
              <w:autoSpaceDN w:val="0"/>
              <w:adjustRightInd w:val="0"/>
              <w:spacing w:after="120"/>
              <w:jc w:val="center"/>
              <w:rPr>
                <w:rFonts w:ascii="Times New Roman" w:hAnsi="Times New Roman" w:cs="Times New Roman"/>
                <w:i/>
                <w:iCs/>
                <w:color w:val="0000FF"/>
                <w:sz w:val="26"/>
                <w:szCs w:val="26"/>
                <w:lang w:val="en"/>
              </w:rPr>
            </w:pPr>
          </w:p>
          <w:p w:rsidR="00A01DD0" w:rsidRPr="00DA1F6D" w:rsidRDefault="00A01DD0" w:rsidP="00AF4C22">
            <w:pPr>
              <w:autoSpaceDE w:val="0"/>
              <w:autoSpaceDN w:val="0"/>
              <w:adjustRightInd w:val="0"/>
              <w:spacing w:after="120"/>
              <w:jc w:val="center"/>
              <w:rPr>
                <w:rFonts w:ascii="Times New Roman" w:hAnsi="Times New Roman" w:cs="Times New Roman"/>
                <w:color w:val="0000FF"/>
                <w:sz w:val="26"/>
                <w:szCs w:val="26"/>
                <w:lang w:val="en"/>
              </w:rPr>
            </w:pPr>
            <w:r w:rsidRPr="00DA1F6D">
              <w:rPr>
                <w:rFonts w:ascii="Times New Roman" w:hAnsi="Times New Roman" w:cs="Times New Roman"/>
                <w:i/>
                <w:iCs/>
                <w:color w:val="0000FF"/>
                <w:sz w:val="26"/>
                <w:szCs w:val="26"/>
                <w:lang w:val="en"/>
              </w:rPr>
              <w:t xml:space="preserve">                  .................., ngày........ tháng.......... năm........</w:t>
            </w:r>
          </w:p>
        </w:tc>
      </w:tr>
    </w:tbl>
    <w:p w:rsidR="00A01DD0" w:rsidRPr="00DA1F6D" w:rsidRDefault="00A01DD0" w:rsidP="00A01DD0">
      <w:pPr>
        <w:autoSpaceDE w:val="0"/>
        <w:autoSpaceDN w:val="0"/>
        <w:adjustRightInd w:val="0"/>
        <w:spacing w:after="120"/>
        <w:jc w:val="both"/>
        <w:rPr>
          <w:rFonts w:ascii="Times New Roman" w:hAnsi="Times New Roman" w:cs="Times New Roman"/>
          <w:i/>
          <w:iCs/>
          <w:color w:val="0000FF"/>
          <w:sz w:val="26"/>
          <w:szCs w:val="26"/>
          <w:lang w:val="en"/>
        </w:rPr>
      </w:pPr>
      <w:r w:rsidRPr="00DA1F6D">
        <w:rPr>
          <w:rFonts w:ascii="Times New Roman" w:hAnsi="Times New Roman" w:cs="Times New Roman"/>
          <w:i/>
          <w:iCs/>
          <w:color w:val="0000FF"/>
          <w:sz w:val="26"/>
          <w:szCs w:val="26"/>
          <w:lang w:val="en"/>
        </w:rPr>
        <w:t xml:space="preserve">                                                      </w:t>
      </w:r>
    </w:p>
    <w:p w:rsidR="00A01DD0" w:rsidRPr="00DA1F6D" w:rsidRDefault="00A01DD0" w:rsidP="00A01DD0">
      <w:pPr>
        <w:autoSpaceDE w:val="0"/>
        <w:autoSpaceDN w:val="0"/>
        <w:adjustRightInd w:val="0"/>
        <w:spacing w:after="120"/>
        <w:jc w:val="center"/>
        <w:rPr>
          <w:rFonts w:ascii="Times New Roman" w:hAnsi="Times New Roman" w:cs="Times New Roman"/>
          <w:b/>
          <w:bCs/>
          <w:color w:val="0000FF"/>
          <w:sz w:val="26"/>
          <w:szCs w:val="26"/>
          <w:lang w:val="en"/>
        </w:rPr>
      </w:pPr>
    </w:p>
    <w:p w:rsidR="00A01DD0" w:rsidRPr="00DA1F6D" w:rsidRDefault="00A01DD0" w:rsidP="00A01DD0">
      <w:pPr>
        <w:autoSpaceDE w:val="0"/>
        <w:autoSpaceDN w:val="0"/>
        <w:adjustRightInd w:val="0"/>
        <w:spacing w:after="120"/>
        <w:jc w:val="center"/>
        <w:rPr>
          <w:rFonts w:ascii="Times New Roman" w:hAnsi="Times New Roman" w:cs="Times New Roman"/>
          <w:b/>
          <w:bCs/>
          <w:color w:val="0000FF"/>
          <w:sz w:val="26"/>
          <w:szCs w:val="26"/>
          <w:lang w:val="en"/>
        </w:rPr>
      </w:pPr>
      <w:r w:rsidRPr="00DA1F6D">
        <w:rPr>
          <w:rFonts w:ascii="Times New Roman" w:hAnsi="Times New Roman" w:cs="Times New Roman"/>
          <w:b/>
          <w:bCs/>
          <w:color w:val="0000FF"/>
          <w:sz w:val="26"/>
          <w:szCs w:val="26"/>
          <w:lang w:val="en"/>
        </w:rPr>
        <w:t>ĐƠN ĐỀ NGHỊ</w:t>
      </w:r>
    </w:p>
    <w:p w:rsidR="00A01DD0" w:rsidRPr="00DA1F6D" w:rsidRDefault="00A01DD0" w:rsidP="00A01DD0">
      <w:pPr>
        <w:autoSpaceDE w:val="0"/>
        <w:autoSpaceDN w:val="0"/>
        <w:adjustRightInd w:val="0"/>
        <w:spacing w:after="120"/>
        <w:jc w:val="center"/>
        <w:rPr>
          <w:rFonts w:ascii="Times New Roman" w:hAnsi="Times New Roman" w:cs="Times New Roman"/>
          <w:b/>
          <w:bCs/>
          <w:color w:val="0000FF"/>
          <w:sz w:val="26"/>
          <w:szCs w:val="26"/>
          <w:lang w:val="vi-VN"/>
        </w:rPr>
      </w:pPr>
      <w:r w:rsidRPr="00DA1F6D">
        <w:rPr>
          <w:rFonts w:ascii="Times New Roman" w:hAnsi="Times New Roman" w:cs="Times New Roman"/>
          <w:b/>
          <w:bCs/>
          <w:noProof/>
          <w:color w:val="0000FF"/>
          <w:sz w:val="26"/>
          <w:szCs w:val="26"/>
        </w:rPr>
        <mc:AlternateContent>
          <mc:Choice Requires="wps">
            <w:drawing>
              <wp:anchor distT="0" distB="0" distL="114300" distR="114300" simplePos="0" relativeHeight="251659264" behindDoc="0" locked="0" layoutInCell="1" allowOverlap="1" wp14:anchorId="4C78D621" wp14:editId="52BB9A50">
                <wp:simplePos x="0" y="0"/>
                <wp:positionH relativeFrom="column">
                  <wp:posOffset>1752600</wp:posOffset>
                </wp:positionH>
                <wp:positionV relativeFrom="paragraph">
                  <wp:posOffset>470535</wp:posOffset>
                </wp:positionV>
                <wp:extent cx="21336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E53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7.05pt" to="30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"/>
            </w:pict>
          </mc:Fallback>
        </mc:AlternateContent>
      </w:r>
      <w:r w:rsidRPr="00DA1F6D">
        <w:rPr>
          <w:rFonts w:ascii="Times New Roman" w:hAnsi="Times New Roman" w:cs="Times New Roman"/>
          <w:b/>
          <w:bCs/>
          <w:color w:val="0000FF"/>
          <w:sz w:val="26"/>
          <w:szCs w:val="26"/>
          <w:lang w:val="en"/>
        </w:rPr>
        <w:t>Cấp Thẻ nhân viên tiếp cận cộng đồng tham gia thực hiện các biện pháp can thiệp giảm tác hại trong dự phòng lây n</w:t>
      </w:r>
      <w:bookmarkStart w:id="0" w:name="_GoBack"/>
      <w:bookmarkEnd w:id="0"/>
      <w:r w:rsidRPr="00DA1F6D">
        <w:rPr>
          <w:rFonts w:ascii="Times New Roman" w:hAnsi="Times New Roman" w:cs="Times New Roman"/>
          <w:b/>
          <w:bCs/>
          <w:color w:val="0000FF"/>
          <w:sz w:val="26"/>
          <w:szCs w:val="26"/>
          <w:lang w:val="en"/>
        </w:rPr>
        <w:t>hiễm HIV</w:t>
      </w:r>
    </w:p>
    <w:p w:rsidR="00A01DD0" w:rsidRPr="00DA1F6D" w:rsidRDefault="00A01DD0" w:rsidP="00A01DD0">
      <w:pPr>
        <w:autoSpaceDE w:val="0"/>
        <w:autoSpaceDN w:val="0"/>
        <w:adjustRightInd w:val="0"/>
        <w:spacing w:after="120"/>
        <w:jc w:val="center"/>
        <w:rPr>
          <w:rFonts w:ascii="Times New Roman" w:hAnsi="Times New Roman" w:cs="Times New Roman"/>
          <w:b/>
          <w:bCs/>
          <w:color w:val="0000FF"/>
          <w:sz w:val="26"/>
          <w:szCs w:val="26"/>
          <w:lang w:val="vi-VN"/>
        </w:rPr>
      </w:pPr>
    </w:p>
    <w:p w:rsidR="00A01DD0" w:rsidRPr="00DA1F6D" w:rsidRDefault="00A01DD0" w:rsidP="00A01DD0">
      <w:pPr>
        <w:autoSpaceDE w:val="0"/>
        <w:autoSpaceDN w:val="0"/>
        <w:adjustRightInd w:val="0"/>
        <w:spacing w:after="120" w:line="360" w:lineRule="auto"/>
        <w:ind w:firstLine="720"/>
        <w:jc w:val="center"/>
        <w:rPr>
          <w:rFonts w:ascii="Times New Roman" w:hAnsi="Times New Roman" w:cs="Times New Roman"/>
          <w:color w:val="0000FF"/>
          <w:sz w:val="26"/>
          <w:szCs w:val="26"/>
        </w:rPr>
      </w:pPr>
      <w:r w:rsidRPr="00DA1F6D">
        <w:rPr>
          <w:rFonts w:ascii="Times New Roman" w:hAnsi="Times New Roman" w:cs="Times New Roman"/>
          <w:color w:val="0000FF"/>
          <w:sz w:val="26"/>
          <w:szCs w:val="26"/>
          <w:lang w:val="vi-VN"/>
        </w:rPr>
        <w:t>Kính gửi: Trung tâm Phòng, chống HIV/AIDS  tỉnh, thành phố .....</w:t>
      </w:r>
    </w:p>
    <w:p w:rsidR="00A01DD0" w:rsidRPr="00DA1F6D" w:rsidRDefault="00A01DD0" w:rsidP="00A01DD0">
      <w:pPr>
        <w:tabs>
          <w:tab w:val="left" w:pos="1560"/>
          <w:tab w:val="left" w:leader="dot" w:pos="9356"/>
        </w:tabs>
        <w:autoSpaceDE w:val="0"/>
        <w:autoSpaceDN w:val="0"/>
        <w:adjustRightInd w:val="0"/>
        <w:spacing w:after="120"/>
        <w:jc w:val="both"/>
        <w:rPr>
          <w:rFonts w:ascii="Times New Roman" w:hAnsi="Times New Roman" w:cs="Times New Roman"/>
          <w:color w:val="0000FF"/>
          <w:sz w:val="26"/>
          <w:szCs w:val="26"/>
        </w:rPr>
      </w:pPr>
      <w:r w:rsidRPr="00DA1F6D">
        <w:rPr>
          <w:rFonts w:ascii="Times New Roman" w:hAnsi="Times New Roman" w:cs="Times New Roman"/>
          <w:color w:val="0000FF"/>
          <w:sz w:val="26"/>
          <w:szCs w:val="26"/>
          <w:lang w:val="vi-VN"/>
        </w:rPr>
        <w:t>Tên tôi là:...........................................................................Giới tính:.................</w:t>
      </w:r>
      <w:r w:rsidRPr="00DA1F6D">
        <w:rPr>
          <w:rFonts w:ascii="Times New Roman" w:hAnsi="Times New Roman" w:cs="Times New Roman"/>
          <w:color w:val="0000FF"/>
          <w:sz w:val="26"/>
          <w:szCs w:val="26"/>
        </w:rPr>
        <w:t>.............</w:t>
      </w:r>
    </w:p>
    <w:p w:rsidR="00A01DD0" w:rsidRPr="00DA1F6D" w:rsidRDefault="00A01DD0" w:rsidP="00A01DD0">
      <w:pPr>
        <w:tabs>
          <w:tab w:val="left" w:leader="dot" w:pos="3686"/>
          <w:tab w:val="left" w:leader="dot" w:pos="9356"/>
        </w:tabs>
        <w:autoSpaceDE w:val="0"/>
        <w:autoSpaceDN w:val="0"/>
        <w:adjustRightInd w:val="0"/>
        <w:spacing w:after="120"/>
        <w:jc w:val="both"/>
        <w:rPr>
          <w:rFonts w:ascii="Times New Roman" w:hAnsi="Times New Roman" w:cs="Times New Roman"/>
          <w:color w:val="0000FF"/>
          <w:sz w:val="26"/>
          <w:szCs w:val="26"/>
          <w:lang w:val="vi-VN"/>
        </w:rPr>
      </w:pPr>
      <w:r w:rsidRPr="00DA1F6D">
        <w:rPr>
          <w:rFonts w:ascii="Times New Roman" w:hAnsi="Times New Roman" w:cs="Times New Roman"/>
          <w:color w:val="0000FF"/>
          <w:sz w:val="26"/>
          <w:szCs w:val="26"/>
          <w:lang w:val="vi-VN"/>
        </w:rPr>
        <w:t>Sinh ngày: …………………………. tại:……………………………………</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p>
    <w:p w:rsidR="00A01DD0" w:rsidRPr="00DA1F6D" w:rsidRDefault="00A01DD0" w:rsidP="00A01DD0">
      <w:pPr>
        <w:tabs>
          <w:tab w:val="left" w:leader="dot" w:pos="3686"/>
          <w:tab w:val="left" w:leader="dot" w:pos="9356"/>
        </w:tabs>
        <w:autoSpaceDE w:val="0"/>
        <w:autoSpaceDN w:val="0"/>
        <w:adjustRightInd w:val="0"/>
        <w:spacing w:after="120"/>
        <w:jc w:val="both"/>
        <w:rPr>
          <w:rFonts w:ascii="Times New Roman" w:hAnsi="Times New Roman" w:cs="Times New Roman"/>
          <w:color w:val="0000FF"/>
          <w:sz w:val="26"/>
          <w:szCs w:val="26"/>
          <w:lang w:val="vi-VN"/>
        </w:rPr>
      </w:pPr>
      <w:r w:rsidRPr="00DA1F6D">
        <w:rPr>
          <w:rFonts w:ascii="Times New Roman" w:hAnsi="Times New Roman" w:cs="Times New Roman"/>
          <w:color w:val="0000FF"/>
          <w:sz w:val="26"/>
          <w:szCs w:val="26"/>
          <w:lang w:val="vi-VN"/>
        </w:rPr>
        <w:t>Trình độ học vấn:…………….....………………………………………</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p>
    <w:p w:rsidR="00A01DD0" w:rsidRPr="00DA1F6D" w:rsidRDefault="00A01DD0" w:rsidP="00A01DD0">
      <w:pPr>
        <w:tabs>
          <w:tab w:val="left" w:leader="dot" w:pos="9356"/>
        </w:tabs>
        <w:autoSpaceDE w:val="0"/>
        <w:autoSpaceDN w:val="0"/>
        <w:adjustRightInd w:val="0"/>
        <w:spacing w:after="120"/>
        <w:jc w:val="both"/>
        <w:rPr>
          <w:rFonts w:ascii="Times New Roman" w:hAnsi="Times New Roman" w:cs="Times New Roman"/>
          <w:color w:val="0000FF"/>
          <w:sz w:val="26"/>
          <w:szCs w:val="26"/>
        </w:rPr>
      </w:pPr>
      <w:r w:rsidRPr="00DA1F6D">
        <w:rPr>
          <w:rFonts w:ascii="Times New Roman" w:hAnsi="Times New Roman" w:cs="Times New Roman"/>
          <w:color w:val="0000FF"/>
          <w:sz w:val="26"/>
          <w:szCs w:val="26"/>
          <w:lang w:val="vi-VN"/>
        </w:rPr>
        <w:t>Nơi đăng ký thường trú:…………………………………………………</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r w:rsidRPr="00DA1F6D">
        <w:rPr>
          <w:rFonts w:ascii="Times New Roman" w:hAnsi="Times New Roman" w:cs="Times New Roman"/>
          <w:color w:val="0000FF"/>
          <w:sz w:val="26"/>
          <w:szCs w:val="26"/>
        </w:rPr>
        <w:t>…</w:t>
      </w:r>
    </w:p>
    <w:p w:rsidR="00A01DD0" w:rsidRPr="00DA1F6D" w:rsidRDefault="00A01DD0" w:rsidP="00A01DD0">
      <w:pPr>
        <w:tabs>
          <w:tab w:val="left" w:leader="dot" w:pos="9356"/>
        </w:tabs>
        <w:autoSpaceDE w:val="0"/>
        <w:autoSpaceDN w:val="0"/>
        <w:adjustRightInd w:val="0"/>
        <w:spacing w:after="120"/>
        <w:jc w:val="both"/>
        <w:rPr>
          <w:rFonts w:ascii="Times New Roman" w:hAnsi="Times New Roman" w:cs="Times New Roman"/>
          <w:color w:val="0000FF"/>
          <w:sz w:val="26"/>
          <w:szCs w:val="26"/>
          <w:lang w:val="vi-VN"/>
        </w:rPr>
      </w:pPr>
      <w:r w:rsidRPr="00DA1F6D">
        <w:rPr>
          <w:rFonts w:ascii="Times New Roman" w:hAnsi="Times New Roman" w:cs="Times New Roman"/>
          <w:color w:val="0000FF"/>
          <w:sz w:val="26"/>
          <w:szCs w:val="26"/>
          <w:lang w:val="vi-VN"/>
        </w:rPr>
        <w:lastRenderedPageBreak/>
        <w:t>………………………………………………………………………………</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p>
    <w:p w:rsidR="00A01DD0" w:rsidRPr="00DA1F6D" w:rsidRDefault="00A01DD0" w:rsidP="00A01DD0">
      <w:pPr>
        <w:tabs>
          <w:tab w:val="left" w:leader="dot" w:pos="9356"/>
        </w:tabs>
        <w:autoSpaceDE w:val="0"/>
        <w:autoSpaceDN w:val="0"/>
        <w:adjustRightInd w:val="0"/>
        <w:spacing w:after="120"/>
        <w:jc w:val="both"/>
        <w:rPr>
          <w:rFonts w:ascii="Times New Roman" w:hAnsi="Times New Roman" w:cs="Times New Roman"/>
          <w:color w:val="0000FF"/>
          <w:sz w:val="26"/>
          <w:szCs w:val="26"/>
          <w:lang w:val="vi-VN"/>
        </w:rPr>
      </w:pPr>
      <w:r w:rsidRPr="00DA1F6D">
        <w:rPr>
          <w:rFonts w:ascii="Times New Roman" w:hAnsi="Times New Roman" w:cs="Times New Roman"/>
          <w:color w:val="0000FF"/>
          <w:sz w:val="26"/>
          <w:szCs w:val="26"/>
          <w:lang w:val="vi-VN"/>
        </w:rPr>
        <w:t>Nơi ở hiện tại:...................................................................................................</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p>
    <w:p w:rsidR="00A01DD0" w:rsidRPr="00DA1F6D" w:rsidRDefault="00A01DD0" w:rsidP="00A01DD0">
      <w:pPr>
        <w:tabs>
          <w:tab w:val="left" w:leader="dot" w:pos="9356"/>
        </w:tabs>
        <w:autoSpaceDE w:val="0"/>
        <w:autoSpaceDN w:val="0"/>
        <w:adjustRightInd w:val="0"/>
        <w:spacing w:after="120"/>
        <w:jc w:val="both"/>
        <w:rPr>
          <w:rFonts w:ascii="Times New Roman" w:hAnsi="Times New Roman" w:cs="Times New Roman"/>
          <w:color w:val="0000FF"/>
          <w:sz w:val="26"/>
          <w:szCs w:val="26"/>
        </w:rPr>
      </w:pPr>
      <w:r w:rsidRPr="00DA1F6D">
        <w:rPr>
          <w:rFonts w:ascii="Times New Roman" w:hAnsi="Times New Roman" w:cs="Times New Roman"/>
          <w:color w:val="0000FF"/>
          <w:sz w:val="26"/>
          <w:szCs w:val="26"/>
          <w:lang w:val="vi-VN"/>
        </w:rPr>
        <w:t>Điện thoại:…………………………………………………………………</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r w:rsidRPr="00DA1F6D">
        <w:rPr>
          <w:rFonts w:ascii="Times New Roman" w:hAnsi="Times New Roman" w:cs="Times New Roman"/>
          <w:color w:val="0000FF"/>
          <w:sz w:val="26"/>
          <w:szCs w:val="26"/>
        </w:rPr>
        <w:t>.</w:t>
      </w:r>
    </w:p>
    <w:p w:rsidR="00A01DD0" w:rsidRPr="00DA1F6D" w:rsidRDefault="00A01DD0" w:rsidP="00A01DD0">
      <w:pPr>
        <w:tabs>
          <w:tab w:val="left" w:leader="dot" w:pos="5670"/>
          <w:tab w:val="left" w:leader="dot" w:pos="9356"/>
        </w:tabs>
        <w:autoSpaceDE w:val="0"/>
        <w:autoSpaceDN w:val="0"/>
        <w:adjustRightInd w:val="0"/>
        <w:spacing w:after="120"/>
        <w:jc w:val="both"/>
        <w:rPr>
          <w:rFonts w:ascii="Times New Roman" w:hAnsi="Times New Roman" w:cs="Times New Roman"/>
          <w:color w:val="0000FF"/>
          <w:sz w:val="26"/>
          <w:szCs w:val="26"/>
          <w:lang w:val="vi-VN"/>
        </w:rPr>
      </w:pPr>
      <w:r w:rsidRPr="00DA1F6D">
        <w:rPr>
          <w:rFonts w:ascii="Times New Roman" w:hAnsi="Times New Roman" w:cs="Times New Roman"/>
          <w:color w:val="0000FF"/>
          <w:sz w:val="26"/>
          <w:szCs w:val="26"/>
          <w:lang w:val="vi-VN"/>
        </w:rPr>
        <w:t>Số CMND:..........................., cấp ngày ....../......../.......... tại………………</w:t>
      </w:r>
      <w:r w:rsidRPr="00DA1F6D">
        <w:rPr>
          <w:rFonts w:ascii="Times New Roman" w:hAnsi="Times New Roman" w:cs="Times New Roman"/>
          <w:color w:val="0000FF"/>
          <w:sz w:val="26"/>
          <w:szCs w:val="26"/>
        </w:rPr>
        <w:t>…</w:t>
      </w:r>
      <w:r w:rsidRPr="00DA1F6D">
        <w:rPr>
          <w:rFonts w:ascii="Times New Roman" w:hAnsi="Times New Roman" w:cs="Times New Roman"/>
          <w:color w:val="0000FF"/>
          <w:sz w:val="26"/>
          <w:szCs w:val="26"/>
          <w:lang w:val="vi-VN"/>
        </w:rPr>
        <w:t>……..</w:t>
      </w:r>
    </w:p>
    <w:p w:rsidR="00A01DD0" w:rsidRPr="00DA1F6D" w:rsidRDefault="00A01DD0" w:rsidP="00A01DD0">
      <w:pPr>
        <w:tabs>
          <w:tab w:val="left" w:leader="dot" w:pos="9356"/>
        </w:tabs>
        <w:autoSpaceDE w:val="0"/>
        <w:autoSpaceDN w:val="0"/>
        <w:adjustRightInd w:val="0"/>
        <w:spacing w:after="120"/>
        <w:ind w:firstLine="720"/>
        <w:jc w:val="both"/>
        <w:rPr>
          <w:rFonts w:ascii="Times New Roman" w:hAnsi="Times New Roman" w:cs="Times New Roman"/>
          <w:color w:val="0000FF"/>
          <w:sz w:val="26"/>
          <w:szCs w:val="26"/>
          <w:lang w:val="vi-VN"/>
        </w:rPr>
      </w:pPr>
      <w:r w:rsidRPr="00DA1F6D">
        <w:rPr>
          <w:rFonts w:ascii="Times New Roman" w:hAnsi="Times New Roman" w:cs="Times New Roman"/>
          <w:color w:val="0000FF"/>
          <w:sz w:val="26"/>
          <w:szCs w:val="26"/>
          <w:lang w:val="vi-VN"/>
        </w:rPr>
        <w:t>Tôi viết đơn này đề nghị được làm nhân viên tiếp cận cộng đồng tham gia thực hiện các biện pháp can thiệp giảm tác hại trong dự phòng lây nhiễm HIV thuộc chương trình, dự án:…………………………………………………….</w:t>
      </w:r>
    </w:p>
    <w:p w:rsidR="00A01DD0" w:rsidRPr="00DA1F6D" w:rsidRDefault="00A01DD0" w:rsidP="00A01DD0">
      <w:pPr>
        <w:tabs>
          <w:tab w:val="left" w:leader="dot" w:pos="9356"/>
        </w:tabs>
        <w:autoSpaceDE w:val="0"/>
        <w:autoSpaceDN w:val="0"/>
        <w:adjustRightInd w:val="0"/>
        <w:spacing w:after="120"/>
        <w:jc w:val="both"/>
        <w:rPr>
          <w:rFonts w:ascii="Times New Roman" w:hAnsi="Times New Roman" w:cs="Times New Roman"/>
          <w:color w:val="0000FF"/>
          <w:sz w:val="26"/>
          <w:szCs w:val="26"/>
          <w:lang w:val="en"/>
        </w:rPr>
      </w:pPr>
      <w:r w:rsidRPr="00DA1F6D">
        <w:rPr>
          <w:rFonts w:ascii="Times New Roman" w:hAnsi="Times New Roman" w:cs="Times New Roman"/>
          <w:color w:val="0000FF"/>
          <w:sz w:val="26"/>
          <w:szCs w:val="26"/>
          <w:lang w:val="vi-VN"/>
        </w:rPr>
        <w:t xml:space="preserve">và đề nghị được cấp Thẻ nhân viên tiếp cận cộng đồng. </w:t>
      </w:r>
      <w:r w:rsidRPr="00DA1F6D">
        <w:rPr>
          <w:rFonts w:ascii="Times New Roman" w:hAnsi="Times New Roman" w:cs="Times New Roman"/>
          <w:color w:val="0000FF"/>
          <w:sz w:val="26"/>
          <w:szCs w:val="26"/>
          <w:lang w:val="en"/>
        </w:rPr>
        <w:t>Tôi xin cam kết như sau:</w:t>
      </w:r>
    </w:p>
    <w:p w:rsidR="00A01DD0" w:rsidRPr="00DA1F6D" w:rsidRDefault="00A01DD0" w:rsidP="00A01DD0">
      <w:pPr>
        <w:autoSpaceDE w:val="0"/>
        <w:autoSpaceDN w:val="0"/>
        <w:adjustRightInd w:val="0"/>
        <w:spacing w:after="120"/>
        <w:ind w:firstLine="720"/>
        <w:jc w:val="both"/>
        <w:rPr>
          <w:rFonts w:ascii="Times New Roman" w:hAnsi="Times New Roman" w:cs="Times New Roman"/>
          <w:color w:val="0000FF"/>
          <w:sz w:val="26"/>
          <w:szCs w:val="26"/>
        </w:rPr>
      </w:pPr>
      <w:r w:rsidRPr="00DA1F6D">
        <w:rPr>
          <w:rFonts w:ascii="Times New Roman" w:hAnsi="Times New Roman" w:cs="Times New Roman"/>
          <w:color w:val="0000FF"/>
          <w:sz w:val="26"/>
          <w:szCs w:val="26"/>
          <w:lang w:val="en"/>
        </w:rPr>
        <w:t>1. Chỉ sử dụng Thẻ nhân viên tiếp cận cộng đồng để tham gia thực hiện các biện pháp can thiệp giảm tác hại trong dự phòng lây nhiễm HIV theo đúng nhiệm vụ và địa bàn mà ng</w:t>
      </w:r>
      <w:r w:rsidRPr="00DA1F6D">
        <w:rPr>
          <w:rFonts w:ascii="Times New Roman" w:hAnsi="Times New Roman" w:cs="Times New Roman"/>
          <w:color w:val="0000FF"/>
          <w:sz w:val="26"/>
          <w:szCs w:val="26"/>
          <w:lang w:val="vi-VN"/>
        </w:rPr>
        <w:t>ười đứng đầu chương tr</w:t>
      </w:r>
      <w:r w:rsidRPr="00DA1F6D">
        <w:rPr>
          <w:rFonts w:ascii="Times New Roman" w:hAnsi="Times New Roman" w:cs="Times New Roman"/>
          <w:color w:val="0000FF"/>
          <w:sz w:val="26"/>
          <w:szCs w:val="26"/>
        </w:rPr>
        <w:t>ình, dự án phân công.</w:t>
      </w:r>
    </w:p>
    <w:p w:rsidR="00A01DD0" w:rsidRPr="00DA1F6D" w:rsidRDefault="00A01DD0" w:rsidP="00A01DD0">
      <w:pPr>
        <w:autoSpaceDE w:val="0"/>
        <w:autoSpaceDN w:val="0"/>
        <w:adjustRightInd w:val="0"/>
        <w:spacing w:after="120"/>
        <w:ind w:firstLine="720"/>
        <w:jc w:val="both"/>
        <w:rPr>
          <w:rFonts w:ascii="Times New Roman" w:hAnsi="Times New Roman" w:cs="Times New Roman"/>
          <w:color w:val="0000FF"/>
          <w:sz w:val="26"/>
          <w:szCs w:val="26"/>
        </w:rPr>
      </w:pPr>
      <w:r w:rsidRPr="00DA1F6D">
        <w:rPr>
          <w:rFonts w:ascii="Times New Roman" w:hAnsi="Times New Roman" w:cs="Times New Roman"/>
          <w:color w:val="0000FF"/>
          <w:sz w:val="26"/>
          <w:szCs w:val="26"/>
          <w:lang w:val="en"/>
        </w:rPr>
        <w:t>2. Chấp hành đúng các quy định của pháp luật và của ch</w:t>
      </w:r>
      <w:r w:rsidRPr="00DA1F6D">
        <w:rPr>
          <w:rFonts w:ascii="Times New Roman" w:hAnsi="Times New Roman" w:cs="Times New Roman"/>
          <w:color w:val="0000FF"/>
          <w:sz w:val="26"/>
          <w:szCs w:val="26"/>
          <w:lang w:val="vi-VN"/>
        </w:rPr>
        <w:t>ương tr</w:t>
      </w:r>
      <w:r w:rsidRPr="00DA1F6D">
        <w:rPr>
          <w:rFonts w:ascii="Times New Roman" w:hAnsi="Times New Roman" w:cs="Times New Roman"/>
          <w:color w:val="0000FF"/>
          <w:sz w:val="26"/>
          <w:szCs w:val="26"/>
        </w:rPr>
        <w:t xml:space="preserve">ình, dự án. </w:t>
      </w:r>
    </w:p>
    <w:p w:rsidR="00A01DD0" w:rsidRPr="00DA1F6D" w:rsidRDefault="00A01DD0" w:rsidP="00A01DD0">
      <w:pPr>
        <w:autoSpaceDE w:val="0"/>
        <w:autoSpaceDN w:val="0"/>
        <w:adjustRightInd w:val="0"/>
        <w:spacing w:after="120"/>
        <w:ind w:firstLine="720"/>
        <w:jc w:val="both"/>
        <w:rPr>
          <w:rFonts w:ascii="Times New Roman" w:hAnsi="Times New Roman" w:cs="Times New Roman"/>
          <w:color w:val="0000FF"/>
          <w:sz w:val="26"/>
          <w:szCs w:val="26"/>
          <w:lang w:val="en"/>
        </w:rPr>
      </w:pPr>
      <w:r w:rsidRPr="00DA1F6D">
        <w:rPr>
          <w:rFonts w:ascii="Times New Roman" w:hAnsi="Times New Roman" w:cs="Times New Roman"/>
          <w:color w:val="0000FF"/>
          <w:sz w:val="26"/>
          <w:szCs w:val="26"/>
          <w:lang w:val="en"/>
        </w:rPr>
        <w:t>Kính đề nghị các cơ quan có thẩm quyền xem xét và cấp Thẻ để tạo điều kiện cho tôi tham gia thực hiện các biện pháp can thiệp giảm tác hại trong dự phòng lây nhiễm HIV theo đúng nhiệm vụ được giao.</w:t>
      </w:r>
    </w:p>
    <w:tbl>
      <w:tblPr>
        <w:tblW w:w="0" w:type="auto"/>
        <w:tblInd w:w="96" w:type="dxa"/>
        <w:tblLayout w:type="fixed"/>
        <w:tblLook w:val="0000" w:firstRow="0" w:lastRow="0" w:firstColumn="0" w:lastColumn="0" w:noHBand="0" w:noVBand="0"/>
      </w:tblPr>
      <w:tblGrid>
        <w:gridCol w:w="4313"/>
        <w:gridCol w:w="5167"/>
      </w:tblGrid>
      <w:tr w:rsidR="00A01DD0" w:rsidRPr="00DA1F6D" w:rsidTr="00AF4C22">
        <w:trPr>
          <w:trHeight w:val="1"/>
        </w:trPr>
        <w:tc>
          <w:tcPr>
            <w:tcW w:w="4313" w:type="dxa"/>
            <w:tcBorders>
              <w:top w:val="nil"/>
              <w:left w:val="nil"/>
              <w:bottom w:val="nil"/>
              <w:right w:val="nil"/>
            </w:tcBorders>
            <w:shd w:val="clear" w:color="000000" w:fill="FFFFFF"/>
          </w:tcPr>
          <w:p w:rsidR="00A01DD0" w:rsidRPr="00DA1F6D" w:rsidRDefault="00A01DD0" w:rsidP="00AF4C22">
            <w:pPr>
              <w:autoSpaceDE w:val="0"/>
              <w:autoSpaceDN w:val="0"/>
              <w:adjustRightInd w:val="0"/>
              <w:spacing w:after="120"/>
              <w:rPr>
                <w:rFonts w:ascii="Times New Roman" w:hAnsi="Times New Roman" w:cs="Times New Roman"/>
                <w:color w:val="0000FF"/>
                <w:sz w:val="26"/>
                <w:szCs w:val="26"/>
                <w:lang w:val="en"/>
              </w:rPr>
            </w:pPr>
            <w:r w:rsidRPr="00DA1F6D">
              <w:rPr>
                <w:rFonts w:ascii="Times New Roman" w:hAnsi="Times New Roman" w:cs="Times New Roman"/>
                <w:i/>
                <w:iCs/>
                <w:color w:val="0000FF"/>
                <w:sz w:val="26"/>
                <w:szCs w:val="26"/>
                <w:lang w:val="en"/>
              </w:rPr>
              <w:t xml:space="preserve"> </w:t>
            </w:r>
          </w:p>
        </w:tc>
        <w:tc>
          <w:tcPr>
            <w:tcW w:w="5167" w:type="dxa"/>
            <w:tcBorders>
              <w:top w:val="nil"/>
              <w:left w:val="nil"/>
              <w:bottom w:val="nil"/>
              <w:right w:val="nil"/>
            </w:tcBorders>
            <w:shd w:val="clear" w:color="000000" w:fill="FFFFFF"/>
          </w:tcPr>
          <w:p w:rsidR="00A01DD0" w:rsidRPr="00DA1F6D" w:rsidRDefault="00A01DD0" w:rsidP="00AF4C22">
            <w:pPr>
              <w:keepNext/>
              <w:autoSpaceDE w:val="0"/>
              <w:autoSpaceDN w:val="0"/>
              <w:adjustRightInd w:val="0"/>
              <w:spacing w:after="120"/>
              <w:jc w:val="center"/>
              <w:rPr>
                <w:rFonts w:ascii="Times New Roman" w:hAnsi="Times New Roman" w:cs="Times New Roman"/>
                <w:b/>
                <w:bCs/>
                <w:color w:val="0000FF"/>
                <w:sz w:val="26"/>
                <w:szCs w:val="26"/>
                <w:lang w:val="vi-VN"/>
              </w:rPr>
            </w:pPr>
            <w:r w:rsidRPr="00DA1F6D">
              <w:rPr>
                <w:rFonts w:ascii="Times New Roman" w:hAnsi="Times New Roman" w:cs="Times New Roman"/>
                <w:b/>
                <w:bCs/>
                <w:color w:val="0000FF"/>
                <w:sz w:val="26"/>
                <w:szCs w:val="26"/>
                <w:lang w:val="en"/>
              </w:rPr>
              <w:t>Ng</w:t>
            </w:r>
            <w:r w:rsidRPr="00DA1F6D">
              <w:rPr>
                <w:rFonts w:ascii="Times New Roman" w:hAnsi="Times New Roman" w:cs="Times New Roman"/>
                <w:b/>
                <w:bCs/>
                <w:color w:val="0000FF"/>
                <w:sz w:val="26"/>
                <w:szCs w:val="26"/>
                <w:lang w:val="vi-VN"/>
              </w:rPr>
              <w:t>ười làm đơn</w:t>
            </w:r>
          </w:p>
          <w:p w:rsidR="00A01DD0" w:rsidRPr="00DA1F6D" w:rsidRDefault="00A01DD0" w:rsidP="00AF4C22">
            <w:pPr>
              <w:autoSpaceDE w:val="0"/>
              <w:autoSpaceDN w:val="0"/>
              <w:adjustRightInd w:val="0"/>
              <w:spacing w:after="120"/>
              <w:jc w:val="center"/>
              <w:rPr>
                <w:rFonts w:ascii="Times New Roman" w:hAnsi="Times New Roman" w:cs="Times New Roman"/>
                <w:color w:val="0000FF"/>
                <w:sz w:val="26"/>
                <w:szCs w:val="26"/>
                <w:lang w:val="en"/>
              </w:rPr>
            </w:pPr>
            <w:r w:rsidRPr="00DA1F6D">
              <w:rPr>
                <w:rFonts w:ascii="Times New Roman" w:hAnsi="Times New Roman" w:cs="Times New Roman"/>
                <w:i/>
                <w:iCs/>
                <w:color w:val="0000FF"/>
                <w:sz w:val="26"/>
                <w:szCs w:val="26"/>
                <w:lang w:val="en"/>
              </w:rPr>
              <w:t>(Ký và ghi rõ họ tên)</w:t>
            </w:r>
          </w:p>
        </w:tc>
      </w:tr>
    </w:tbl>
    <w:p w:rsidR="00A01DD0" w:rsidRPr="00DA1F6D" w:rsidRDefault="00A01DD0" w:rsidP="00A01DD0">
      <w:pPr>
        <w:rPr>
          <w:rFonts w:ascii="Times New Roman" w:hAnsi="Times New Roman" w:cs="Times New Roman"/>
          <w:sz w:val="26"/>
          <w:szCs w:val="26"/>
        </w:rPr>
      </w:pPr>
    </w:p>
    <w:p w:rsidR="00D271E5" w:rsidRPr="00DA1F6D" w:rsidRDefault="00D271E5">
      <w:pPr>
        <w:rPr>
          <w:rFonts w:ascii="Times New Roman" w:hAnsi="Times New Roman" w:cs="Times New Roman"/>
          <w:sz w:val="26"/>
          <w:szCs w:val="26"/>
        </w:rPr>
      </w:pPr>
    </w:p>
    <w:sectPr w:rsidR="00D271E5" w:rsidRPr="00DA1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2BB8"/>
    <w:multiLevelType w:val="multilevel"/>
    <w:tmpl w:val="E046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C0"/>
    <w:rsid w:val="00A01DD0"/>
    <w:rsid w:val="00D271E5"/>
    <w:rsid w:val="00DA1F6D"/>
    <w:rsid w:val="00FE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301A4-5C5F-4520-8E04-D132DA96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55C0"/>
    <w:rPr>
      <w:b/>
      <w:bCs/>
    </w:rPr>
  </w:style>
  <w:style w:type="paragraph" w:styleId="NormalWeb">
    <w:name w:val="Normal (Web)"/>
    <w:basedOn w:val="Normal"/>
    <w:uiPriority w:val="99"/>
    <w:semiHidden/>
    <w:unhideWhenUsed/>
    <w:rsid w:val="00FE55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hvucong.ninhbinh.gov.vn/public_dir/37/giayto/2019_09/1569811452_YTDP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dc:creator>
  <cp:keywords/>
  <dc:description/>
  <cp:lastModifiedBy>THANH HOA</cp:lastModifiedBy>
  <cp:revision>3</cp:revision>
  <dcterms:created xsi:type="dcterms:W3CDTF">2024-11-06T04:08:00Z</dcterms:created>
  <dcterms:modified xsi:type="dcterms:W3CDTF">2024-11-06T04:16:00Z</dcterms:modified>
</cp:coreProperties>
</file>